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13D18">
      <w:pPr>
        <w:spacing w:line="440" w:lineRule="exact"/>
        <w:ind w:firstLine="3600" w:firstLineChars="1500"/>
      </w:pPr>
      <w:bookmarkStart w:id="0" w:name="_GoBack"/>
      <w:bookmarkEnd w:id="0"/>
      <w:r>
        <w:rPr>
          <w:rFonts w:ascii="宋体" w:hAnsi="宋体" w:cs="宋体"/>
          <w:kern w:val="0"/>
          <w:sz w:val="24"/>
        </w:rPr>
        <w:t xml:space="preserve">                  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2777"/>
        <w:gridCol w:w="726"/>
        <w:gridCol w:w="1761"/>
        <w:gridCol w:w="760"/>
        <w:gridCol w:w="226"/>
        <w:gridCol w:w="2183"/>
      </w:tblGrid>
      <w:tr w14:paraId="55F9D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89D1D4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77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6A2C83E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我不能失信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50A1FE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5CD766F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9AF6F56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7A658EA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44EF097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3127E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F967D8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2D125B6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6101BD8">
            <w:pPr>
              <w:spacing w:line="440" w:lineRule="exact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知识与技能：</w:t>
            </w:r>
          </w:p>
          <w:p w14:paraId="4E0148D7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1.认识本课“耀、庆”等5个生字，培养主动识字的习惯。</w:t>
            </w:r>
          </w:p>
          <w:p w14:paraId="101097C1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 xml:space="preserve"> 2.</w:t>
            </w:r>
            <w:r>
              <w:rPr>
                <w:rFonts w:hint="eastAsia" w:asciiTheme="minorEastAsia" w:hAnsiTheme="minorEastAsia" w:cstheme="minorEastAsia"/>
                <w:sz w:val="24"/>
              </w:rPr>
              <w:t>默读课文，把握文章的主要内容，感受宋庆龄诚实守信的可贵品质。</w:t>
            </w:r>
          </w:p>
          <w:p w14:paraId="21476688">
            <w:pPr>
              <w:spacing w:line="440" w:lineRule="exact"/>
              <w:rPr>
                <w:rFonts w:asciiTheme="minorEastAsia" w:hAnsiTheme="minorEastAsia" w:cs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4"/>
              </w:rPr>
              <w:t>过程与方法：</w:t>
            </w:r>
          </w:p>
          <w:p w14:paraId="18CE8426">
            <w:pPr>
              <w:spacing w:line="440" w:lineRule="exact"/>
              <w:ind w:left="420" w:left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1.</w:t>
            </w:r>
            <w:r>
              <w:rPr>
                <w:rFonts w:hint="eastAsia" w:asciiTheme="minorEastAsia" w:hAnsiTheme="minorEastAsia" w:cstheme="minorEastAsia"/>
                <w:sz w:val="24"/>
              </w:rPr>
              <w:t>自主学习，默读课文，合作交流讨论。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2. 培养学生独立阅读的能力。</w:t>
            </w:r>
          </w:p>
          <w:p w14:paraId="78D396D1">
            <w:pPr>
              <w:spacing w:line="440" w:lineRule="exact"/>
              <w:rPr>
                <w:rFonts w:asciiTheme="minorEastAsia" w:hAnsiTheme="minorEastAsia" w:cs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4"/>
              </w:rPr>
              <w:t>情感态度价值观：</w:t>
            </w:r>
          </w:p>
          <w:p w14:paraId="3FD43A3F">
            <w:pPr>
              <w:pStyle w:val="7"/>
              <w:spacing w:line="360" w:lineRule="auto"/>
              <w:ind w:firstLine="480"/>
            </w:pPr>
            <w:r>
              <w:rPr>
                <w:rFonts w:hint="eastAsia" w:asciiTheme="minorEastAsia" w:hAnsiTheme="minorEastAsia" w:cstheme="minorEastAsia"/>
              </w:rPr>
              <w:t>感受宋庆龄诚实守信的可贵品质，使自己在做人做事上获得启示。</w:t>
            </w:r>
          </w:p>
        </w:tc>
      </w:tr>
      <w:tr w14:paraId="0AE9F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51969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0C92A86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FE2046D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/>
                <w:kern w:val="0"/>
                <w:sz w:val="24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sz w:val="24"/>
              </w:rPr>
              <w:t>使学生透过对话和动作来领会人物的内心世界和性格特点。</w:t>
            </w:r>
          </w:p>
        </w:tc>
      </w:tr>
      <w:tr w14:paraId="56557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9D06F3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EA0E82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7090E1F">
            <w:pPr>
              <w:pStyle w:val="7"/>
              <w:spacing w:line="360" w:lineRule="auto"/>
              <w:ind w:firstLine="480" w:firstLineChars="200"/>
            </w:pPr>
            <w:r>
              <w:rPr>
                <w:rFonts w:hint="eastAsia" w:asciiTheme="minorEastAsia" w:hAnsiTheme="minorEastAsia" w:cstheme="minorEastAsia"/>
              </w:rPr>
              <w:t>通过重点句子的分析，感受人物的可贵品质。</w:t>
            </w:r>
          </w:p>
        </w:tc>
      </w:tr>
      <w:tr w14:paraId="41166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D60058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2D4B76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E429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8DDD49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2C5D009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1276A3F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一、谈话交流，导入新课。</w:t>
            </w:r>
          </w:p>
          <w:p w14:paraId="66E64E01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1.同学们，你有好朋友吗？你觉得什么样的人才能成为你的好朋友？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　学生畅所欲言，当有人说出守信用时，板书。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　2.今天我们就来学习一对好朋友之间守信用的故事。</w:t>
            </w:r>
          </w:p>
          <w:p w14:paraId="0392F742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板书课题，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（板书：我不能失信）</w:t>
            </w:r>
          </w:p>
          <w:p w14:paraId="6F515F52">
            <w:pPr>
              <w:spacing w:line="360" w:lineRule="auto"/>
              <w:ind w:left="420" w:leftChars="200"/>
            </w:pPr>
            <w:r>
              <w:rPr>
                <w:rFonts w:hint="eastAsia" w:asciiTheme="minorEastAsia" w:hAnsiTheme="minorEastAsia" w:cstheme="minorEastAsia"/>
                <w:sz w:val="24"/>
              </w:rPr>
              <w:t>解释题意：“信”指什么？“失信”是什么意思？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C336874">
            <w:pPr>
              <w:spacing w:line="440" w:lineRule="exact"/>
              <w:jc w:val="left"/>
              <w:rPr>
                <w:rStyle w:val="11"/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color w:val="00B050"/>
                <w:kern w:val="0"/>
                <w:sz w:val="24"/>
              </w:rPr>
              <w:t xml:space="preserve">  </w:t>
            </w:r>
          </w:p>
          <w:p w14:paraId="470CEEC4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【设计意图：联系学生的生活，利用学生的生活经验，在揭示课题的同时，激发学生的学习兴趣。】</w:t>
            </w:r>
          </w:p>
          <w:p w14:paraId="24A92300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27BE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9E4372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55AD84A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054605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C01AD22">
            <w:pPr>
              <w:spacing w:line="440" w:lineRule="exact"/>
              <w:ind w:left="479" w:leftChars="228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、初读课文，整体感知。</w:t>
            </w:r>
          </w:p>
          <w:p w14:paraId="2BAA9FE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1.自由默读课文，说说你读懂了什么？读不懂的地方作上记号。</w:t>
            </w:r>
          </w:p>
          <w:p w14:paraId="1B89C15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2.检查自学情况。</w:t>
            </w:r>
          </w:p>
          <w:p w14:paraId="160F15A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（1）把自己新学到的生字词读给同桌听一听</w:t>
            </w:r>
          </w:p>
          <w:p w14:paraId="4B7B9DB0">
            <w:pPr>
              <w:spacing w:line="440" w:lineRule="exact"/>
              <w:ind w:firstLine="720" w:firstLineChars="3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出示词语：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（课件出示2：</w:t>
            </w:r>
            <w:r>
              <w:rPr>
                <w:rFonts w:hint="eastAsia" w:asciiTheme="minorEastAsia" w:hAnsiTheme="minorEastAsia" w:cstheme="minorEastAsia"/>
                <w:color w:val="0000FF"/>
                <w:sz w:val="24"/>
              </w:rPr>
              <w:t>出示词语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　   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宋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em w:val="dot"/>
              </w:rPr>
              <w:t>耀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如  宋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em w:val="dot"/>
              </w:rPr>
              <w:t>庆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 xml:space="preserve">龄  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em w:val="dot"/>
              </w:rPr>
              <w:t>盼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着</w:t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em w:val="dot"/>
              </w:rPr>
              <w:t>叠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 xml:space="preserve">花篮  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  <w:em w:val="dot"/>
              </w:rPr>
              <w:t>歉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 xml:space="preserve">意 </w:t>
            </w:r>
          </w:p>
          <w:p w14:paraId="41C5DC87">
            <w:pPr>
              <w:spacing w:line="440" w:lineRule="exact"/>
              <w:ind w:firstLine="480" w:firstLineChars="200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（2）自由读；指名读；开火车读；齐读。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</w:p>
          <w:p w14:paraId="007BBB7E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3.学习生字。</w:t>
            </w:r>
          </w:p>
          <w:p w14:paraId="798A2EA1">
            <w:pPr>
              <w:spacing w:line="440" w:lineRule="exact"/>
              <w:ind w:firstLine="480" w:firstLineChars="200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1D41D5"/>
                <w:sz w:val="24"/>
              </w:rPr>
              <w:t>（课件出示3：）</w:t>
            </w:r>
          </w:p>
          <w:p w14:paraId="5C9CEB39">
            <w:pPr>
              <w:spacing w:line="440" w:lineRule="exact"/>
              <w:ind w:firstLine="720" w:firstLineChars="3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1D41D5"/>
                <w:sz w:val="24"/>
              </w:rPr>
              <w:t>耀  庆  盼  叠  歉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</w:p>
          <w:p w14:paraId="5A63FF00">
            <w:pPr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自由读，指名读，师生纠正读音：</w:t>
            </w:r>
          </w:p>
          <w:p w14:paraId="45549870">
            <w:pPr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注意读准：前鼻音“盼、歉 ”，后鼻音“庆”。</w:t>
            </w:r>
          </w:p>
          <w:p w14:paraId="4CE11DC5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(2) 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识记生字</w:t>
            </w:r>
          </w:p>
          <w:p w14:paraId="764D04D2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4.你是如何识记这些字的？</w:t>
            </w:r>
          </w:p>
          <w:p w14:paraId="69B092C8">
            <w:pPr>
              <w:pStyle w:val="22"/>
              <w:numPr>
                <w:ilvl w:val="0"/>
                <w:numId w:val="1"/>
              </w:numPr>
              <w:tabs>
                <w:tab w:val="left" w:pos="838"/>
              </w:tabs>
              <w:spacing w:line="440" w:lineRule="exact"/>
              <w:ind w:firstLine="480" w:firstLineChars="200"/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</w:rPr>
            </w:pPr>
            <w:r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</w:rPr>
              <w:t>熟字加偏旁：“广+大=庆”“目+分=盼”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</w:rPr>
              <w:t xml:space="preserve">   </w:t>
            </w:r>
            <w:r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</w:rPr>
              <w:t>“兼+欠=歉”</w:t>
            </w:r>
            <w:r>
              <w:rPr>
                <w:rStyle w:val="24"/>
                <w:rFonts w:asciiTheme="minorEastAsia" w:hAnsiTheme="minorEastAsia" w:eastAsiaTheme="minorEastAsia" w:cstheme="minorEastAsia"/>
                <w:color w:val="000000" w:themeColor="text1"/>
                <w:sz w:val="24"/>
              </w:rPr>
              <w:t xml:space="preserve"> </w:t>
            </w:r>
          </w:p>
          <w:p w14:paraId="1335EDDC">
            <w:pPr>
              <w:pStyle w:val="22"/>
              <w:numPr>
                <w:ilvl w:val="0"/>
                <w:numId w:val="1"/>
              </w:numPr>
              <w:tabs>
                <w:tab w:val="left" w:pos="838"/>
              </w:tabs>
              <w:spacing w:line="440" w:lineRule="exact"/>
              <w:ind w:firstLine="480" w:firstLineChars="200"/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</w:rPr>
            </w:pP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</w:rPr>
              <w:t>猜谜语：“</w:t>
            </w:r>
            <w:r>
              <w:rPr>
                <w:sz w:val="24"/>
              </w:rPr>
              <w:t>鸦背夕阳红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</w:rPr>
              <w:t>”谜底是“耀”。</w:t>
            </w:r>
          </w:p>
          <w:p w14:paraId="5F5882C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（3）形近字比较：桑一叠 歉一谦</w:t>
            </w:r>
          </w:p>
          <w:p w14:paraId="3B9F2F1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（4）认读生字词（以多种形式，如猜读、开火车读等。）</w:t>
            </w:r>
          </w:p>
          <w:p w14:paraId="5C838E82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5.指名分自然段朗读课文。</w:t>
            </w:r>
          </w:p>
          <w:p w14:paraId="0FC7359D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在反复诵读的过程中，师帮生，或生生互助，解决每个短文中不理解的词义，如：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（课件出示4：</w:t>
            </w:r>
            <w:r>
              <w:rPr>
                <w:rFonts w:hint="eastAsia" w:asciiTheme="minorEastAsia" w:hAnsiTheme="minorEastAsia" w:cstheme="minorEastAsia"/>
                <w:color w:val="0000FF"/>
                <w:sz w:val="24"/>
              </w:rPr>
              <w:t>出示词语解释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　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①失信：违背协议或诺言，丧失信用。</w:t>
            </w:r>
          </w:p>
          <w:p w14:paraId="426C3AE8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②道歉：为不适当或有危害的言行承认不是；承认使人委屈或对人无礼，同时表示遗憾。</w:t>
            </w:r>
          </w:p>
          <w:p w14:paraId="4182B943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③歉意：抱歉的心意。</w:t>
            </w:r>
          </w:p>
          <w:p w14:paraId="2746B147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④后悔：为了过去的作为或为了没有做到的事而感到懊悔。</w:t>
            </w:r>
          </w:p>
          <w:p w14:paraId="0C4D1B70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b/>
                <w:bCs/>
                <w:color w:val="0000FF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6.说说课文主要讲了一件什么事</w:t>
            </w:r>
            <w:r>
              <w:rPr>
                <w:rFonts w:hint="eastAsia" w:asciiTheme="minorEastAsia" w:hAnsiTheme="minorEastAsia" w:cstheme="minorEastAsia"/>
                <w:sz w:val="24"/>
              </w:rPr>
              <w:t>。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（课件出示5）</w:t>
            </w:r>
          </w:p>
          <w:p w14:paraId="16EAF896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课文讲一个星期天，宋耀如一家(准备)到一位(朋友)家去，二女儿宋庆龄(也很想去)。她突然想起今天上午(要教小珍学叠花篮)，爸爸妈妈都劝她(改天再教)，但她为了(守信)还是(留了下来)，履行了自己的诺言。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（教师板书：诚实  守信）</w:t>
            </w:r>
          </w:p>
          <w:p w14:paraId="11F4424B">
            <w:pPr>
              <w:spacing w:line="440" w:lineRule="exact"/>
              <w:ind w:firstLine="482" w:firstLineChars="200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三、深入探究，感悟文法。</w:t>
            </w:r>
          </w:p>
          <w:p w14:paraId="358334F3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(一)课文哪些地方可以看出小时候的宋庆龄是个诚实守信的孩子?</w:t>
            </w:r>
          </w:p>
          <w:p w14:paraId="651F488A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1.默读课文，把能反映宋庆龄守信的语句找出来，读一读并谈谈体会。</w:t>
            </w:r>
          </w:p>
          <w:p w14:paraId="1A33C2D8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2.交流。</w:t>
            </w:r>
          </w:p>
          <w:p w14:paraId="62F531BC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A、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（课件出示6）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“爸爸，我不能去了！我昨天和小珍约好了，今天她来我们家，我教她叠花篮。”庆龄说。</w:t>
            </w:r>
          </w:p>
          <w:p w14:paraId="13CA1AC8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宋庆龄这句话是在什么情况下说的?(爸爸见庆龄停住了脚步，当时就很好奇，于是他就奇怪地问……，庆龄回答说……)</w:t>
            </w:r>
          </w:p>
          <w:p w14:paraId="288729AD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指名朗读。</w:t>
            </w:r>
          </w:p>
          <w:p w14:paraId="3A8F3882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B、正当爸爸拉起庆龄的手就要走的时候，庆龄又一次想到了小珍，连忙说——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“不行!不行!我走了，小珍来了会扑空的，那多不好啊!”庆龄边说边把手抽回来。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（课件出示7）</w:t>
            </w:r>
          </w:p>
          <w:p w14:paraId="7CBE41F3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指导朗读：庆龄边说边把手抽回来，可以看出什么?（“庆龄边说边把手抽回来”表明了自己的态度。)</w:t>
            </w:r>
          </w:p>
          <w:p w14:paraId="464CDFA0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C、正当爸爸和庆龄在一旁迟疑的时候，妈妈想出了一个办法，她在一旁说——“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那……回来你去小珍家解释一下，表示歉意，明天再教她叠花篮，好不好？</w:t>
            </w:r>
            <w:r>
              <w:rPr>
                <w:rFonts w:hint="eastAsia" w:asciiTheme="minorEastAsia" w:hAnsiTheme="minorEastAsia" w:cstheme="minorEastAsia"/>
                <w:sz w:val="24"/>
              </w:rPr>
              <w:t>”</w:t>
            </w:r>
          </w:p>
          <w:p w14:paraId="5A9F5FAF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cstheme="minorEastAsia"/>
                <w:b/>
                <w:bCs/>
                <w:color w:val="0000FF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“不，妈妈。您说过，做人要守信用。如果我忘记了这件事，见到她时向她道歉是可以的，但我已经想起来了，就不能失信了！”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 xml:space="preserve">（课件出示8）   </w:t>
            </w:r>
          </w:p>
          <w:p w14:paraId="6A27B7FA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D、</w:t>
            </w:r>
            <w:r>
              <w:rPr>
                <w:rFonts w:hint="eastAsia" w:asciiTheme="minorEastAsia" w:hAnsiTheme="minorEastAsia" w:cstheme="minorEastAsia"/>
                <w:sz w:val="24"/>
              </w:rPr>
              <w:t>当爸爸妈妈回来后，妈妈心疼宋庆龄一人在家时，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宋庆龄仰起脸回答道：“一个人在家，是很没劲。可是，我并不后悔，因为我并没有失信。”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（课件出示9）</w:t>
            </w:r>
          </w:p>
          <w:p w14:paraId="030E4A30">
            <w:pPr>
              <w:spacing w:line="44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   你认为宋庆龄的做法对吗？生活中，你遇到同样的事应该怎么处理？</w:t>
            </w:r>
          </w:p>
          <w:p w14:paraId="6DEC2650">
            <w:pPr>
              <w:spacing w:line="44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  预设：宋庆龄的做法是对的，她是在坚持正确的做法，不管别人怎么做，做了什么，只坚持做好自己就够了。</w:t>
            </w:r>
          </w:p>
          <w:p w14:paraId="3DFBDE4C">
            <w:pPr>
              <w:spacing w:line="44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  预设：今后要像宋庆龄学习，坚持做好自己，不能因为一些诱惑或原因，而失去自己的初衷，正确的事情，我们要坚持，做的问心无愧，坦坦荡荡。</w:t>
            </w:r>
          </w:p>
          <w:p w14:paraId="79981F9A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指导朗读。　　</w:t>
            </w:r>
          </w:p>
          <w:p w14:paraId="6F3DE1E1">
            <w:pPr>
              <w:numPr>
                <w:ilvl w:val="0"/>
                <w:numId w:val="2"/>
              </w:num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宋庆龄的这种品质是通过什么表现出来的？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（板书：语言、动作、神态）</w:t>
            </w:r>
          </w:p>
          <w:p w14:paraId="4156CD39">
            <w:pPr>
              <w:spacing w:line="440" w:lineRule="exact"/>
              <w:ind w:firstLine="240" w:firstLineChars="1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（提示：以后要想使你写的人也能像宋庆龄这样特点鲜明，一定要注意描写这个人物的语言、动作、神态。）</w:t>
            </w:r>
          </w:p>
          <w:p w14:paraId="3057772A">
            <w:pPr>
              <w:spacing w:line="440" w:lineRule="exact"/>
              <w:ind w:firstLine="482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四、角色朗读，体会情感。</w:t>
            </w:r>
          </w:p>
          <w:p w14:paraId="773ECC9A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分角色表演朗读，一位读旁白，其余分别读爸爸、妈妈和宋庆龄的话。</w:t>
            </w:r>
          </w:p>
          <w:p w14:paraId="5F06D19C">
            <w:pPr>
              <w:spacing w:line="440" w:lineRule="exact"/>
              <w:ind w:firstLine="240" w:firstLineChars="1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（通过分角色表演朗读课文，使学生进一步理解课文内容。）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A06066E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  <w:p w14:paraId="6FAAA8EB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EE4CC82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D947FD6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DCADBD8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D692CE6">
            <w:pPr>
              <w:widowControl/>
              <w:jc w:val="left"/>
            </w:pPr>
          </w:p>
          <w:p w14:paraId="1ECB8253">
            <w:pPr>
              <w:widowControl/>
              <w:jc w:val="left"/>
            </w:pPr>
          </w:p>
          <w:p w14:paraId="36E3FB5A">
            <w:pPr>
              <w:widowControl/>
              <w:jc w:val="left"/>
            </w:pPr>
          </w:p>
          <w:p w14:paraId="394A59CC">
            <w:pPr>
              <w:widowControl/>
              <w:jc w:val="left"/>
            </w:pPr>
          </w:p>
          <w:p w14:paraId="1CA67815">
            <w:pPr>
              <w:spacing w:line="440" w:lineRule="exact"/>
              <w:jc w:val="left"/>
              <w:rPr>
                <w:rStyle w:val="11"/>
                <w:rFonts w:cs="宋体"/>
                <w:b w:val="0"/>
                <w:color w:val="00B050"/>
                <w:kern w:val="0"/>
              </w:rPr>
            </w:pPr>
          </w:p>
          <w:p w14:paraId="368C85F5">
            <w:pPr>
              <w:spacing w:line="440" w:lineRule="exact"/>
              <w:jc w:val="left"/>
              <w:rPr>
                <w:rStyle w:val="11"/>
                <w:rFonts w:ascii="宋体" w:hAnsi="宋体" w:cs="宋体"/>
                <w:b w:val="0"/>
                <w:color w:val="00B050"/>
                <w:kern w:val="0"/>
                <w:sz w:val="24"/>
              </w:rPr>
            </w:pPr>
          </w:p>
          <w:p w14:paraId="0CD95129">
            <w:pPr>
              <w:spacing w:line="440" w:lineRule="exact"/>
              <w:jc w:val="left"/>
              <w:rPr>
                <w:rStyle w:val="11"/>
                <w:rFonts w:ascii="宋体" w:hAnsi="宋体" w:cs="宋体"/>
                <w:b w:val="0"/>
                <w:color w:val="00B050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b w:val="0"/>
                <w:color w:val="00B050"/>
                <w:kern w:val="0"/>
                <w:sz w:val="24"/>
              </w:rPr>
              <w:t>【设计意图：先解决了文章的字词问题，夯实基础，扫清了阅读障碍。】</w:t>
            </w:r>
          </w:p>
          <w:p w14:paraId="7DDAE345">
            <w:pPr>
              <w:spacing w:line="440" w:lineRule="exact"/>
              <w:jc w:val="left"/>
              <w:rPr>
                <w:rStyle w:val="11"/>
                <w:rFonts w:ascii="宋体" w:hAnsi="宋体" w:cs="宋体"/>
                <w:b w:val="0"/>
                <w:color w:val="00B050"/>
                <w:kern w:val="0"/>
                <w:sz w:val="24"/>
              </w:rPr>
            </w:pPr>
          </w:p>
          <w:p w14:paraId="09A0CE07">
            <w:pPr>
              <w:spacing w:line="440" w:lineRule="exact"/>
              <w:jc w:val="left"/>
              <w:rPr>
                <w:rStyle w:val="11"/>
                <w:rFonts w:cs="宋体"/>
                <w:b w:val="0"/>
                <w:color w:val="00B050"/>
                <w:kern w:val="0"/>
              </w:rPr>
            </w:pPr>
          </w:p>
          <w:p w14:paraId="576AB86B">
            <w:pPr>
              <w:spacing w:line="440" w:lineRule="exact"/>
              <w:jc w:val="left"/>
              <w:rPr>
                <w:rStyle w:val="11"/>
                <w:rFonts w:cs="宋体"/>
                <w:b w:val="0"/>
                <w:color w:val="00B050"/>
                <w:kern w:val="0"/>
              </w:rPr>
            </w:pPr>
          </w:p>
          <w:p w14:paraId="2F8486CB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FD0FC4F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5FD1A72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76A98D0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9F1C9B1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528DD6C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3E6C151E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0276F44F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68BE42C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DDF8C59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933084C">
            <w:pPr>
              <w:widowControl/>
              <w:ind w:firstLine="480"/>
              <w:jc w:val="left"/>
              <w:rPr>
                <w:rFonts w:ascii="宋体" w:hAnsi="宋体"/>
                <w:sz w:val="24"/>
              </w:rPr>
            </w:pPr>
          </w:p>
          <w:p w14:paraId="6C19A6D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CAB5E9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AFC0DE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FEB5FC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DC7FE69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8558B5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79EA7E4">
            <w:pPr>
              <w:spacing w:line="440" w:lineRule="exact"/>
              <w:jc w:val="left"/>
              <w:rPr>
                <w:rStyle w:val="11"/>
                <w:rFonts w:cs="宋体"/>
                <w:b w:val="0"/>
                <w:bCs w:val="0"/>
                <w:color w:val="00B050"/>
                <w:kern w:val="0"/>
                <w:sz w:val="24"/>
              </w:rPr>
            </w:pPr>
          </w:p>
          <w:p w14:paraId="11AE76EE">
            <w:pPr>
              <w:spacing w:line="440" w:lineRule="exact"/>
              <w:jc w:val="left"/>
              <w:rPr>
                <w:rStyle w:val="11"/>
                <w:rFonts w:cs="宋体"/>
                <w:b w:val="0"/>
                <w:bCs w:val="0"/>
                <w:color w:val="00B050"/>
                <w:kern w:val="0"/>
                <w:sz w:val="24"/>
              </w:rPr>
            </w:pPr>
          </w:p>
          <w:p w14:paraId="2E3E0AE2">
            <w:pPr>
              <w:spacing w:line="440" w:lineRule="exact"/>
              <w:jc w:val="left"/>
              <w:rPr>
                <w:rStyle w:val="11"/>
                <w:rFonts w:cs="宋体"/>
                <w:b w:val="0"/>
                <w:bCs w:val="0"/>
                <w:color w:val="00B050"/>
                <w:kern w:val="0"/>
                <w:sz w:val="24"/>
              </w:rPr>
            </w:pPr>
          </w:p>
          <w:p w14:paraId="2FD36582">
            <w:pPr>
              <w:spacing w:line="440" w:lineRule="exact"/>
              <w:jc w:val="left"/>
              <w:rPr>
                <w:rStyle w:val="11"/>
                <w:rFonts w:cs="宋体"/>
                <w:b w:val="0"/>
                <w:color w:val="00B050"/>
                <w:kern w:val="0"/>
                <w:sz w:val="24"/>
              </w:rPr>
            </w:pPr>
            <w:r>
              <w:rPr>
                <w:rStyle w:val="11"/>
                <w:rFonts w:hint="eastAsia" w:cs="宋体"/>
                <w:b w:val="0"/>
                <w:color w:val="00B050"/>
                <w:kern w:val="0"/>
                <w:sz w:val="24"/>
              </w:rPr>
              <w:t>【设计意图：本教学环节力求在学生充分研读的基础上，自主感悟，自觉内化。培养学生自主、合作、探究的能力。】</w:t>
            </w:r>
          </w:p>
          <w:p w14:paraId="23213353">
            <w:pPr>
              <w:spacing w:line="440" w:lineRule="exact"/>
              <w:jc w:val="left"/>
              <w:rPr>
                <w:rStyle w:val="11"/>
                <w:rFonts w:cs="宋体"/>
                <w:b w:val="0"/>
                <w:bCs w:val="0"/>
                <w:color w:val="00B050"/>
                <w:kern w:val="0"/>
                <w:sz w:val="24"/>
              </w:rPr>
            </w:pPr>
          </w:p>
          <w:p w14:paraId="09D618D7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636638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02BB354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6AA4D7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EE5AC8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099853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E243DE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4BD23FE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54FFC7B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8A6060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904C8F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FDA1A9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4E9A5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7935538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BA65A7D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五、讨论理解，明辨是非。</w:t>
            </w:r>
          </w:p>
          <w:p w14:paraId="3B5758AF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1.读了这个故事，你觉得宋庆龄做得好不好？</w:t>
            </w:r>
          </w:p>
          <w:p w14:paraId="0297B38B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（宋庆龄做得非常正确，无论怎样，她都严格要求自己，坚持正确的。）</w:t>
            </w:r>
          </w:p>
          <w:p w14:paraId="7F5EDB11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2.联系生活实际谈谈读了本文后有何感想？</w:t>
            </w:r>
          </w:p>
          <w:p w14:paraId="2191321D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（学生明辨是非，对诚信有了更深的理解。）</w:t>
            </w:r>
          </w:p>
          <w:p w14:paraId="320AC18C">
            <w:pPr>
              <w:spacing w:line="440" w:lineRule="exact"/>
              <w:ind w:firstLine="482" w:firstLineChars="200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六、总结全文，情感升华。</w:t>
            </w:r>
          </w:p>
          <w:p w14:paraId="75C43016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俗话说“一诺千金”。出示关于诚信的名言。希望同学们也能像宋庆龄一样做个诚实守信的人。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8E909EE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【设计意图：本环节设计了说的训练，有效地训练了学生的语言表达能力，明确了文章主旨。】</w:t>
            </w:r>
          </w:p>
          <w:p w14:paraId="17A5B29B">
            <w:pPr>
              <w:spacing w:line="440" w:lineRule="exact"/>
              <w:jc w:val="left"/>
            </w:pPr>
            <w:r>
              <w:rPr>
                <w:rFonts w:ascii="宋体" w:hAnsi="宋体" w:cs="宋体"/>
                <w:color w:val="00B050"/>
                <w:kern w:val="0"/>
                <w:sz w:val="24"/>
              </w:rPr>
              <w:t> </w:t>
            </w:r>
          </w:p>
        </w:tc>
      </w:tr>
      <w:tr w14:paraId="6CCB4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AF17E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3C7BFEFA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43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23C78FC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【板书设计】</w:t>
            </w:r>
          </w:p>
          <w:p w14:paraId="6A2DC17E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21*我不能失信</w:t>
            </w:r>
          </w:p>
          <w:p w14:paraId="70C40D64">
            <w:pPr>
              <w:spacing w:line="440" w:lineRule="exact"/>
              <w:ind w:firstLine="1440" w:firstLineChars="600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宋庆龄</w:t>
            </w:r>
          </w:p>
          <w:p w14:paraId="409A9061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诚实       守信</w:t>
            </w:r>
          </w:p>
          <w:p w14:paraId="2D084B34">
            <w:pPr>
              <w:spacing w:line="440" w:lineRule="exact"/>
              <w:ind w:firstLine="480" w:firstLineChars="200"/>
              <w:rPr>
                <w:rFonts w:ascii="微软雅黑" w:hAnsi="微软雅黑" w:eastAsia="微软雅黑"/>
                <w:color w:val="FF0000"/>
                <w:sz w:val="24"/>
                <w:u w:val="thick" w:color="00B050"/>
                <w:lang w:val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语言  动作  神态</w:t>
            </w:r>
          </w:p>
        </w:tc>
      </w:tr>
      <w:tr w14:paraId="46D8E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D8D8D8" w:themeFill="background1" w:themeFillShade="D9"/>
            <w:vAlign w:val="center"/>
          </w:tcPr>
          <w:p w14:paraId="145B0D9F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教学反思</w:t>
            </w:r>
          </w:p>
        </w:tc>
      </w:tr>
      <w:tr w14:paraId="2A901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615EB52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成功之处：</w:t>
            </w:r>
          </w:p>
          <w:p w14:paraId="5C460DD3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《我不能失信》这篇课文是一篇略读课文，本节课的教学目标是要培养学生独立阅读的能力。在教学时，我以学生的自读自悟为主，让学生独立阅读独立思考。</w:t>
            </w:r>
          </w:p>
          <w:p w14:paraId="789A31D3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首先，我让学生借助拼音轻声读课文，难读的地方反复多读几遍，把课文读通顺，读流利。统览全篇，整体感知。弄清楚课文主要写的一件什么事，并尝试用自己的话概括主要内容。</w:t>
            </w:r>
          </w:p>
          <w:p w14:paraId="3D896A12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其次，让学生细读课文，抓词理句，深入探究，感悟文法。放手让学生去学，我给学生出示问题，让学生围绕这个问题去圈点，去划出有关语句，或者有关句子并写出体会。一定要动手动笔动脑给足时间，让学生自己去读去思考去感悟。</w:t>
            </w:r>
          </w:p>
          <w:p w14:paraId="6FA6BDF8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接着，让学生入情入境读重点句段，边读边体会。边交流各自的观点感想。老师做听众，先不作评价，只作比较。让学生去评价正确与否。从文中找出依据和理由。</w:t>
            </w:r>
          </w:p>
          <w:p w14:paraId="198E29C8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然后，分角色朗读课文，全面欣赏体会，体会情感，感受人物的可贵品质，明白写一个人可以通过一个人的语言、动作、神态来表达来描写。课堂上只有充分地读，反复地读，才能让学生走进文本、深入文本。在此基础上我安排讨论理解，明辨是非。学生对诚信有了更深的理解。总结全文，情感升华。</w:t>
            </w:r>
          </w:p>
          <w:p w14:paraId="11E82431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不足之处：</w:t>
            </w:r>
          </w:p>
          <w:p w14:paraId="5B02744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阅读课文的教学重点在“放”。还课堂给学生，还时间给学生。如果不分轻重主次的教学就失去了编者设计略读课文的意图。但也绝对不能只是泛泛而谈，不求甚解，简单马虎走过场。要注意阅读方法的训练，阅读技能的指导。</w:t>
            </w:r>
          </w:p>
        </w:tc>
      </w:tr>
    </w:tbl>
    <w:p w14:paraId="1B870328">
      <w:pPr>
        <w:rPr>
          <w:rFonts w:ascii="宋体" w:hAnsi="宋体" w:cs="宋体"/>
          <w:sz w:val="24"/>
        </w:rPr>
      </w:pPr>
    </w:p>
    <w:p w14:paraId="04571322">
      <w:pPr>
        <w:rPr>
          <w:rFonts w:ascii="宋体" w:hAnsi="宋体" w:cs="宋体"/>
          <w:sz w:val="24"/>
        </w:rPr>
      </w:pPr>
    </w:p>
    <w:p w14:paraId="42D934A8"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备课素材</w:t>
      </w:r>
    </w:p>
    <w:p w14:paraId="02033F20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【写作背景】</w:t>
      </w:r>
    </w:p>
    <w:p w14:paraId="6302BCE9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本课是教材三年级语文下册第六单元的第四篇课文，是一篇略读课文。</w:t>
      </w:r>
      <w:r>
        <w:rPr>
          <w:rFonts w:hint="eastAsia" w:asciiTheme="minorEastAsia" w:hAnsiTheme="minorEastAsia" w:cstheme="minorEastAsia"/>
          <w:sz w:val="24"/>
        </w:rPr>
        <w:t>这篇课文讲述的是宋庆龄小时候诚实守信的故事。课文讲了一个星期天，宋耀如一家准备到一位朋友家去，二女儿宋庆龄也很想去。她突然想起今天上午要教小珍学叠花篮，爸爸妈妈都劝她改天再教，但她为了守信还是留了下来，履行了自己的诺言。选编这篇课文的意图，一是要使学生感受宋庆龄诚实守信的可贵品质，在思想上受到熏陶和感染，使自己在做人做事上面获得启示；二是培养学生独立阅读的能力。</w:t>
      </w:r>
    </w:p>
    <w:p w14:paraId="5D0EA09F"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 w14:paraId="51A10EE9">
      <w:pPr>
        <w:spacing w:line="44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牟文正</w:t>
      </w:r>
      <w:r>
        <w:rPr>
          <w:sz w:val="24"/>
        </w:rPr>
        <w:t>著有小学课文《我不能失信》，文学科普类作品《中国百首经典歌曲及其背后的故事》、《中国传统节日故事》、《全国儿童幻想作文选》、《中华名人童年故事》等，青少年名著类作品有（均为青少年版或缩写版）《复活》、《钢铁是怎样炼成的》、《八十天环游地球》、《基督山伯爵》、《巴黎圣母院》等。</w:t>
      </w:r>
    </w:p>
    <w:p w14:paraId="7155DB2C"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 w14:paraId="590862FD">
      <w:pPr>
        <w:spacing w:line="440" w:lineRule="exact"/>
        <w:ind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宋庆龄（1893年1月27日－1981年5月29日），是已故中国革命家及</w:t>
      </w:r>
      <w:r>
        <w:fldChar w:fldCharType="begin"/>
      </w:r>
      <w:r>
        <w:instrText xml:space="preserve"> HYPERLINK "https://baike.so.com/doc/1939602.html"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中华民国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国父</w:t>
      </w:r>
      <w:r>
        <w:fldChar w:fldCharType="begin"/>
      </w:r>
      <w:r>
        <w:instrText xml:space="preserve"> HYPERLINK "https://baike.so.com/doc/2414319.html"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孙中山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的第二任妻子。1981年5月16日，全国人大常委会决定授予宋庆龄“</w:t>
      </w:r>
      <w:r>
        <w:fldChar w:fldCharType="begin"/>
      </w:r>
      <w:r>
        <w:instrText xml:space="preserve"> HYPERLINK "https://baike.so.com/doc/1279856.html"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中华人民共和国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名誉主席”称号。1981年5月29日20时18分，宋庆龄在其北京寓所病逝，享年88岁。</w:t>
      </w:r>
    </w:p>
    <w:p w14:paraId="34DB316C"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 w14:paraId="60ADB4F0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关于守信的名言警句：</w:t>
      </w:r>
    </w:p>
    <w:p w14:paraId="560FF76F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1.人而无信，不知其可也。 ———孔子 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 xml:space="preserve">2. 走正直诚实的生活道路，定会有一个问心无愧的归宿——高尔基 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3.小</w:t>
      </w:r>
      <w:r>
        <w:fldChar w:fldCharType="begin"/>
      </w:r>
      <w:r>
        <w:instrText xml:space="preserve"> HYPERLINK "http://www.so.com/s?q=%E4%BF%A1%E8%AF%9A&amp;ie=utf-8&amp;src=internal_wenda_recommend_textn"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信诚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 xml:space="preserve">则大信立——韩非子 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 xml:space="preserve">4.老老实实最能打动人心。 ———莎士比亚 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 xml:space="preserve">5.人背信则名不达——刘向 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 xml:space="preserve">6. 有所许诺，纤毫必偿。有所期约，时刻不易。 ———袁采 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 xml:space="preserve">7.忠诚的高尚和可敬，无与伦比。 ———裴多菲 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8.友者必先以诚相待,</w:t>
      </w:r>
      <w:r>
        <w:fldChar w:fldCharType="begin"/>
      </w:r>
      <w:r>
        <w:instrText xml:space="preserve"> HYPERLINK "http://www.so.com/s?q=%E6%97%A0%E4%BF%A1%E8%80%85&amp;ie=utf-8&amp;src=internal_wenda_recommend_textn"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无信者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 xml:space="preserve">不可交也。 ——— 马千里 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 xml:space="preserve">9.丈夫一言许人，千金不易。——《资治通鉴》 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10.工作上的</w:t>
      </w:r>
      <w:r>
        <w:fldChar w:fldCharType="begin"/>
      </w:r>
      <w:r>
        <w:instrText xml:space="preserve"> HYPERLINK "http://www.so.com/s?q=%E4%BF%A1%E7%94%A8&amp;ie=utf-8&amp;src=internal_wenda_recommend_textn"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信用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是最好的财富。没有信用积累的青年，非成为失败者不可——池田大作</w:t>
      </w:r>
    </w:p>
    <w:p w14:paraId="016A1E95">
      <w:pPr>
        <w:pStyle w:val="3"/>
        <w:spacing w:line="440" w:lineRule="exact"/>
        <w:ind w:firstLine="480" w:firstLineChars="200"/>
        <w:rPr>
          <w:rFonts w:ascii="宋体" w:hAnsi="宋体"/>
          <w:sz w:val="24"/>
        </w:rPr>
      </w:pPr>
    </w:p>
    <w:p w14:paraId="5A48AD51">
      <w:pPr>
        <w:pStyle w:val="3"/>
        <w:spacing w:line="440" w:lineRule="exact"/>
        <w:ind w:firstLine="480" w:firstLineChars="200"/>
        <w:rPr>
          <w:rFonts w:ascii="宋体" w:hAnsi="宋体"/>
          <w:sz w:val="24"/>
        </w:rPr>
      </w:pPr>
    </w:p>
    <w:p w14:paraId="27E29ED1">
      <w:pPr>
        <w:pStyle w:val="3"/>
        <w:spacing w:line="440" w:lineRule="exact"/>
        <w:ind w:firstLine="480" w:firstLineChars="200"/>
        <w:rPr>
          <w:rFonts w:ascii="宋体" w:hAnsi="宋体"/>
          <w:color w:val="000000"/>
          <w:sz w:val="24"/>
          <w:u w:val="thick" w:color="00B050"/>
        </w:rPr>
      </w:pPr>
      <w:r>
        <w:rPr>
          <w:rFonts w:ascii="宋体" w:hAnsi="宋体"/>
          <w:sz w:val="24"/>
        </w:rPr>
        <w:t>　　</w:t>
      </w:r>
      <w:r>
        <w:rPr>
          <w:rFonts w:hint="eastAsia" w:ascii="宋体" w:hAnsi="宋体"/>
          <w:sz w:val="24"/>
        </w:rPr>
        <w:t xml:space="preserve">                     </w:t>
      </w: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课后作业</w:t>
      </w:r>
    </w:p>
    <w:p w14:paraId="3CDC6F6F">
      <w:pPr>
        <w:spacing w:line="400" w:lineRule="exact"/>
        <w:ind w:firstLine="819" w:firstLineChars="390"/>
        <w:rPr>
          <w:rFonts w:ascii="黑体" w:hAnsi="黑体" w:eastAsia="黑体"/>
          <w:sz w:val="24"/>
        </w:rPr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-134620</wp:posOffset>
            </wp:positionV>
            <wp:extent cx="685800" cy="560705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基础积累大巩固</w:t>
      </w:r>
    </w:p>
    <w:p w14:paraId="2038C212">
      <w:pPr>
        <w:spacing w:line="44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一、选字填空。</w:t>
      </w:r>
    </w:p>
    <w:p w14:paraId="21F8D2D8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耀 要 药   闪（   ）   （   ）品   只（   ） </w:t>
      </w:r>
    </w:p>
    <w:p w14:paraId="0B99E130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盼 畔 判   湖（   ）     企（   ）  （   ）断</w:t>
      </w:r>
    </w:p>
    <w:p w14:paraId="6BBC1156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歉 欠 纤   （   ）钱   （   ）夫   道（   ）</w:t>
      </w:r>
    </w:p>
    <w:p w14:paraId="12A63B2E">
      <w:pPr>
        <w:spacing w:line="440" w:lineRule="exact"/>
        <w:ind w:firstLine="482" w:firstLineChars="20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二、用线把下面的词语恰当的连起来。</w:t>
      </w:r>
    </w:p>
    <w:p w14:paraId="1CA364BC">
      <w:pPr>
        <w:spacing w:line="440" w:lineRule="exact"/>
        <w:rPr>
          <w:rFonts w:ascii="宋体" w:hAnsi="宋体" w:cs="宋体"/>
          <w:sz w:val="24"/>
        </w:rPr>
      </w:pPr>
      <w:r>
        <w:rPr>
          <w:rFonts w:asciiTheme="minorHAnsi" w:hAnsiTheme="minorHAnsi" w:cstheme="minorBidi"/>
        </w:rPr>
        <w:pict>
          <v:line id="_x0000_s1025" o:spid="_x0000_s1025" o:spt="20" style="position:absolute;left:0pt;margin-left:162.65pt;margin-top:7.75pt;height:36.55pt;width:0.6pt;z-index:-251654144;mso-width-relative:page;mso-height-relative:page;" coordsize="21600,21600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sz w:val="24"/>
        </w:rPr>
        <w:t xml:space="preserve">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尖尖的</w:t>
      </w:r>
      <w:r>
        <w:rPr>
          <w:rFonts w:ascii="宋体" w:cs="宋体"/>
          <w:sz w:val="24"/>
        </w:rPr>
        <w:t>     </w:t>
      </w:r>
      <w:r>
        <w:rPr>
          <w:rFonts w:ascii="宋体" w:hAnsi="宋体" w:cs="宋体"/>
          <w:sz w:val="24"/>
        </w:rPr>
        <w:t xml:space="preserve">    </w:t>
      </w:r>
      <w:r>
        <w:rPr>
          <w:rFonts w:hint="eastAsia" w:ascii="宋体" w:hAnsi="宋体" w:cs="宋体"/>
          <w:sz w:val="24"/>
        </w:rPr>
        <w:t>眼睛</w:t>
      </w:r>
      <w:r>
        <w:rPr>
          <w:rFonts w:ascii="宋体" w:cs="宋体"/>
          <w:sz w:val="24"/>
        </w:rPr>
        <w:t>           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耐心地</w:t>
      </w:r>
      <w:r>
        <w:rPr>
          <w:rFonts w:ascii="宋体" w:cs="宋体"/>
          <w:sz w:val="24"/>
        </w:rPr>
        <w:t>  </w:t>
      </w:r>
      <w:r>
        <w:rPr>
          <w:rFonts w:ascii="宋体" w:hAnsi="宋体" w:cs="宋体"/>
          <w:sz w:val="24"/>
        </w:rPr>
        <w:t xml:space="preserve">     </w:t>
      </w:r>
      <w:r>
        <w:rPr>
          <w:rFonts w:hint="eastAsia" w:ascii="宋体" w:hAnsi="宋体" w:cs="宋体"/>
          <w:sz w:val="24"/>
        </w:rPr>
        <w:t xml:space="preserve"> 孩子</w:t>
      </w:r>
    </w:p>
    <w:p w14:paraId="5693714C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红红的</w:t>
      </w:r>
      <w:r>
        <w:rPr>
          <w:rFonts w:ascii="宋体" w:cs="宋体"/>
          <w:sz w:val="24"/>
        </w:rPr>
        <w:t>     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 xml:space="preserve">  嘴巴</w:t>
      </w:r>
      <w:r>
        <w:rPr>
          <w:rFonts w:ascii="宋体" w:cs="宋体"/>
          <w:sz w:val="24"/>
        </w:rPr>
        <w:t>      </w:t>
      </w:r>
      <w:r>
        <w:rPr>
          <w:rFonts w:ascii="宋体" w:hAnsi="宋体" w:cs="宋体"/>
          <w:sz w:val="24"/>
        </w:rPr>
        <w:t xml:space="preserve">      </w:t>
      </w:r>
      <w:r>
        <w:rPr>
          <w:rFonts w:hint="eastAsia" w:ascii="宋体" w:hAnsi="宋体" w:cs="宋体"/>
          <w:sz w:val="24"/>
        </w:rPr>
        <w:t>守信用的</w:t>
      </w:r>
      <w:r>
        <w:rPr>
          <w:rFonts w:ascii="宋体" w:cs="宋体"/>
          <w:sz w:val="24"/>
        </w:rPr>
        <w:t>  </w:t>
      </w:r>
      <w:r>
        <w:rPr>
          <w:rFonts w:ascii="宋体" w:hAnsi="宋体" w:cs="宋体"/>
          <w:sz w:val="24"/>
        </w:rPr>
        <w:t xml:space="preserve">     </w:t>
      </w:r>
      <w:r>
        <w:rPr>
          <w:rFonts w:hint="eastAsia" w:ascii="宋体" w:hAnsi="宋体" w:cs="宋体"/>
          <w:sz w:val="24"/>
        </w:rPr>
        <w:t>等待</w:t>
      </w:r>
    </w:p>
    <w:p w14:paraId="5D01E7AE">
      <w:pPr>
        <w:spacing w:line="440" w:lineRule="exact"/>
        <w:ind w:firstLine="482" w:firstLineChars="20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三、我能把下面的话补充完整。</w:t>
      </w:r>
    </w:p>
    <w:p w14:paraId="53F7DA05">
      <w:pPr>
        <w:spacing w:line="440" w:lineRule="exact"/>
        <w:ind w:firstLine="480" w:firstLineChars="20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宋庆龄是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</w:t>
      </w:r>
      <w:r>
        <w:rPr>
          <w:rFonts w:hint="eastAsia" w:ascii="宋体" w:hAnsi="宋体" w:cs="宋体"/>
          <w:sz w:val="24"/>
        </w:rPr>
        <w:t xml:space="preserve"> 。</w:t>
      </w:r>
    </w:p>
    <w:p w14:paraId="31BF89AC">
      <w:pPr>
        <w:spacing w:line="440" w:lineRule="exact"/>
        <w:ind w:firstLine="480" w:firstLineChars="20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可是我没有忘记，我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   </w:t>
      </w:r>
      <w:r>
        <w:rPr>
          <w:rFonts w:hint="eastAsia" w:ascii="宋体" w:hAnsi="宋体" w:cs="宋体"/>
          <w:sz w:val="24"/>
        </w:rPr>
        <w:t>啊！</w:t>
      </w:r>
    </w:p>
    <w:p w14:paraId="7BDEB1C3">
      <w:pPr>
        <w:spacing w:line="400" w:lineRule="exact"/>
        <w:rPr>
          <w:rFonts w:ascii="黑体" w:hAnsi="黑体" w:eastAsia="黑体"/>
          <w:sz w:val="24"/>
        </w:rPr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-3175</wp:posOffset>
            </wp:positionV>
            <wp:extent cx="685800" cy="56070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79C3F1">
      <w:pPr>
        <w:spacing w:line="400" w:lineRule="exact"/>
        <w:ind w:firstLine="703" w:firstLineChars="250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阅读能力大提升</w:t>
      </w:r>
    </w:p>
    <w:p w14:paraId="24628D4D">
      <w:pPr>
        <w:spacing w:line="440" w:lineRule="exact"/>
        <w:rPr>
          <w:rFonts w:ascii="宋体" w:hAnsi="宋体" w:cs="宋体"/>
          <w:b/>
          <w:color w:val="000000" w:themeColor="text1"/>
          <w:sz w:val="24"/>
        </w:rPr>
      </w:pPr>
      <w:r>
        <w:rPr>
          <w:rFonts w:hint="eastAsia" w:ascii="宋体" w:hAnsi="宋体" w:cs="宋体"/>
          <w:b/>
          <w:color w:val="000000" w:themeColor="text1"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sz w:val="24"/>
        </w:rPr>
        <w:t xml:space="preserve">    四、课文整体梳理。</w:t>
      </w:r>
    </w:p>
    <w:p w14:paraId="240CB1EE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color w:val="000000" w:themeColor="text1"/>
          <w:sz w:val="24"/>
        </w:rPr>
        <w:t xml:space="preserve">    </w:t>
      </w:r>
      <w:r>
        <w:rPr>
          <w:rFonts w:hint="eastAsia" w:asciiTheme="minorEastAsia" w:hAnsiTheme="minorEastAsia" w:cstheme="minorEastAsia"/>
          <w:sz w:val="24"/>
        </w:rPr>
        <w:t>课文讲一个星期天，宋耀如一家(       )到一位(       )家去，二女儿宋庆龄(          )。她突然想起(                    )，爸爸妈妈都劝她(            )，但她为了(      )还是(            )，履行了自己的诺言。</w:t>
      </w:r>
    </w:p>
    <w:p w14:paraId="54950CE3">
      <w:pPr>
        <w:spacing w:line="440" w:lineRule="exact"/>
        <w:ind w:firstLine="602" w:firstLineChars="25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五、重点段落品析。</w:t>
      </w:r>
    </w:p>
    <w:p w14:paraId="2ECEE7CF">
      <w:pPr>
        <w:spacing w:line="440" w:lineRule="exact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“不，妈妈。您说过，做人要信守诺言。</w:t>
      </w:r>
      <w:r>
        <w:rPr>
          <w:rFonts w:hint="eastAsia" w:asciiTheme="minorEastAsia" w:hAnsiTheme="minorEastAsia" w:cstheme="minorEastAsia"/>
          <w:color w:val="000000" w:themeColor="text1"/>
          <w:sz w:val="24"/>
          <w:em w:val="dot"/>
        </w:rPr>
        <w:t>如果</w:t>
      </w:r>
      <w:r>
        <w:rPr>
          <w:rFonts w:hint="eastAsia" w:asciiTheme="minorEastAsia" w:hAnsiTheme="minorEastAsia" w:cstheme="minorEastAsia"/>
          <w:color w:val="000000" w:themeColor="text1"/>
          <w:sz w:val="24"/>
        </w:rPr>
        <w:t>我忘记了这件事，见到她时向她道歉是可以的，但我已经想起来了，就不能失信！”</w:t>
      </w:r>
    </w:p>
    <w:p w14:paraId="43ECB4E3">
      <w:pPr>
        <w:spacing w:line="440" w:lineRule="exact"/>
        <w:ind w:firstLine="480" w:firstLineChars="20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宋庆龄仰起脸回答道：“一个人在家，是很没劲。可是，我并不后悔，</w:t>
      </w:r>
      <w:r>
        <w:rPr>
          <w:rFonts w:hint="eastAsia" w:asciiTheme="minorEastAsia" w:hAnsiTheme="minorEastAsia" w:cstheme="minorEastAsia"/>
          <w:color w:val="000000" w:themeColor="text1"/>
          <w:sz w:val="24"/>
          <w:em w:val="dot"/>
        </w:rPr>
        <w:t>因为</w:t>
      </w:r>
      <w:r>
        <w:rPr>
          <w:rFonts w:hint="eastAsia" w:asciiTheme="minorEastAsia" w:hAnsiTheme="minorEastAsia" w:cstheme="minorEastAsia"/>
          <w:color w:val="000000" w:themeColor="text1"/>
          <w:sz w:val="24"/>
        </w:rPr>
        <w:t>我没有失信。”</w:t>
      </w:r>
    </w:p>
    <w:p w14:paraId="38345326">
      <w:pPr>
        <w:numPr>
          <w:ilvl w:val="0"/>
          <w:numId w:val="3"/>
        </w:numPr>
        <w:spacing w:line="440" w:lineRule="exact"/>
        <w:ind w:left="360"/>
        <w:jc w:val="left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>写出下列词语的反义词。</w:t>
      </w:r>
    </w:p>
    <w:p w14:paraId="74ECA1FC">
      <w:pPr>
        <w:spacing w:line="440" w:lineRule="exact"/>
        <w:jc w:val="left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 xml:space="preserve">   忘记——           失信——</w:t>
      </w:r>
    </w:p>
    <w:p w14:paraId="79672AF1">
      <w:pPr>
        <w:spacing w:line="440" w:lineRule="exact"/>
        <w:ind w:firstLine="240" w:firstLineChars="100"/>
        <w:jc w:val="left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>2.分别用加点的词语造句。</w:t>
      </w:r>
    </w:p>
    <w:p w14:paraId="4FE7BA3F">
      <w:pPr>
        <w:spacing w:line="440" w:lineRule="exact"/>
        <w:ind w:firstLine="240" w:firstLineChars="100"/>
        <w:jc w:val="left"/>
        <w:rPr>
          <w:rFonts w:ascii="宋体" w:hAnsi="宋体" w:cs="宋体"/>
          <w:b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 xml:space="preserve"> 如果……可是……</w:t>
      </w:r>
      <w:r>
        <w:rPr>
          <w:rFonts w:hint="eastAsia" w:ascii="宋体" w:hAnsi="宋体" w:cs="宋体"/>
          <w:bCs/>
          <w:color w:val="000000" w:themeColor="text1"/>
          <w:sz w:val="24"/>
          <w:u w:val="single"/>
        </w:rPr>
        <w:t xml:space="preserve">：                                                           </w:t>
      </w:r>
    </w:p>
    <w:p w14:paraId="4801F435">
      <w:pPr>
        <w:ind w:firstLine="420"/>
        <w:rPr>
          <w:rFonts w:asciiTheme="minorEastAsia" w:hAnsiTheme="minorEastAsia" w:cstheme="minorEastAsia"/>
          <w:sz w:val="24"/>
          <w:u w:val="single"/>
        </w:rPr>
      </w:pPr>
      <w:r>
        <w:rPr>
          <w:rFonts w:hint="eastAsia" w:asciiTheme="minorEastAsia" w:hAnsiTheme="minorEastAsia" w:cstheme="minorEastAsia"/>
          <w:sz w:val="24"/>
        </w:rPr>
        <w:t>……因为……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</w:t>
      </w:r>
    </w:p>
    <w:p w14:paraId="1EC5D85D">
      <w:pPr>
        <w:ind w:firstLine="42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3.联系生活实际，说说自己对“</w:t>
      </w:r>
      <w:r>
        <w:rPr>
          <w:rFonts w:hint="eastAsia" w:asciiTheme="minorEastAsia" w:hAnsiTheme="minorEastAsia" w:cstheme="minorEastAsia"/>
          <w:color w:val="000000" w:themeColor="text1"/>
          <w:sz w:val="24"/>
        </w:rPr>
        <w:t>一个人在家是很没劲，可是，我并不后悔，因为我没有失信</w:t>
      </w:r>
      <w:r>
        <w:rPr>
          <w:rFonts w:hint="eastAsia" w:asciiTheme="minorEastAsia" w:hAnsiTheme="minorEastAsia" w:cstheme="minorEastAsia"/>
          <w:sz w:val="24"/>
        </w:rPr>
        <w:t>”的理解。</w:t>
      </w:r>
    </w:p>
    <w:p w14:paraId="04844953">
      <w:pPr>
        <w:spacing w:line="360" w:lineRule="auto"/>
        <w:ind w:firstLine="420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/>
          <w:u w:val="single"/>
        </w:rPr>
        <w:t xml:space="preserve">                                                                                      </w:t>
      </w:r>
    </w:p>
    <w:p w14:paraId="2630E933">
      <w:pPr>
        <w:spacing w:line="360" w:lineRule="auto"/>
        <w:ind w:firstLine="420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53975</wp:posOffset>
            </wp:positionV>
            <wp:extent cx="685800" cy="56070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A595F0">
      <w:pPr>
        <w:spacing w:line="400" w:lineRule="exact"/>
        <w:ind w:firstLine="562" w:firstLineChars="200"/>
        <w:rPr>
          <w:rFonts w:asci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思维创新大拓展</w:t>
      </w:r>
    </w:p>
    <w:p w14:paraId="554B6BFB">
      <w:pPr>
        <w:spacing w:line="440" w:lineRule="exact"/>
        <w:ind w:firstLine="482" w:firstLineChars="20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六、猜谜语。</w:t>
      </w:r>
    </w:p>
    <w:p w14:paraId="42B6E222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一人言，言人成。</w:t>
      </w:r>
      <w:r>
        <w:rPr>
          <w:rFonts w:hint="eastAsia" w:ascii="宋体" w:hAnsi="宋体" w:cs="宋体"/>
          <w:sz w:val="24"/>
        </w:rPr>
        <w:t>（打一词语）</w:t>
      </w:r>
      <w:r>
        <w:rPr>
          <w:rFonts w:ascii="宋体" w:hAnsi="宋体" w:cs="宋体"/>
          <w:sz w:val="24"/>
        </w:rPr>
        <w:t xml:space="preserve"> </w:t>
      </w:r>
    </w:p>
    <w:p w14:paraId="39B91F3D">
      <w:pPr>
        <w:spacing w:line="440" w:lineRule="exact"/>
        <w:jc w:val="left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 xml:space="preserve">     谜底：（       ）          </w:t>
      </w:r>
    </w:p>
    <w:p w14:paraId="2A1420F5">
      <w:pPr>
        <w:spacing w:line="440" w:lineRule="exact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参考答案</w:t>
      </w:r>
    </w:p>
    <w:p w14:paraId="46410048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</w:t>
      </w:r>
    </w:p>
    <w:p w14:paraId="7D6763A4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闪（耀）   （药）品      只（要） </w:t>
      </w:r>
    </w:p>
    <w:p w14:paraId="61B80F8F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湖（畔）     企（盼）  （判）断</w:t>
      </w:r>
    </w:p>
    <w:p w14:paraId="5EF35971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（欠）钱       （纤）夫     道（歉）</w:t>
      </w:r>
    </w:p>
    <w:p w14:paraId="1C35BC1A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</w:t>
      </w:r>
    </w:p>
    <w:p w14:paraId="0507BC20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pict>
          <v:shape id="_x0000_s1026" o:spid="_x0000_s1026" o:spt="32" type="#_x0000_t32" style="position:absolute;left:0pt;margin-left:171.3pt;margin-top:7.2pt;height:33.75pt;width:0pt;z-index:251667456;mso-width-relative:page;mso-height-relative:page;" o:connectortype="straight" filled="f" coordsize="21600,21600">
            <v:path arrowok="t"/>
            <v:fill on="f" focussize="0,0"/>
            <v:stroke weight="1.5pt"/>
            <v:imagedata o:title=""/>
            <o:lock v:ext="edit"/>
          </v:shape>
        </w:pict>
      </w:r>
      <w:r>
        <w:rPr>
          <w:rFonts w:ascii="宋体" w:hAnsi="宋体" w:cs="宋体"/>
          <w:sz w:val="24"/>
        </w:rPr>
        <w:pict>
          <v:shape id="_x0000_s1027" o:spid="_x0000_s1027" o:spt="32" type="#_x0000_t32" style="position:absolute;left:0pt;flip:y;margin-left:243.3pt;margin-top:21.45pt;height:19.5pt;width:41.25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cs="宋体"/>
          <w:sz w:val="24"/>
        </w:rPr>
        <w:pict>
          <v:shape id="_x0000_s1028" o:spid="_x0000_s1028" o:spt="32" type="#_x0000_t32" style="position:absolute;left:0pt;margin-left:232.8pt;margin-top:13.95pt;height:27pt;width:58.5pt;z-index:2516654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cs="宋体"/>
          <w:sz w:val="24"/>
        </w:rPr>
        <w:pict>
          <v:shape id="_x0000_s1029" o:spid="_x0000_s1029" o:spt="32" type="#_x0000_t32" style="position:absolute;left:0pt;flip:y;margin-left:65.55pt;margin-top:13.95pt;height:23.25pt;width:30.75pt;z-index:25166438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cs="宋体"/>
          <w:sz w:val="24"/>
        </w:rPr>
        <w:pict>
          <v:shape id="_x0000_s1030" o:spid="_x0000_s1030" o:spt="32" type="#_x0000_t32" style="position:absolute;left:0pt;margin-left:65.55pt;margin-top:13.95pt;height:23.25pt;width:23.25pt;z-index:25166336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 w:cs="宋体"/>
          <w:sz w:val="24"/>
        </w:rPr>
        <w:t>尖尖的</w:t>
      </w:r>
      <w:r>
        <w:rPr>
          <w:rFonts w:ascii="宋体" w:cs="宋体"/>
          <w:sz w:val="24"/>
        </w:rPr>
        <w:t>     </w:t>
      </w:r>
      <w:r>
        <w:rPr>
          <w:rFonts w:ascii="宋体" w:hAnsi="宋体" w:cs="宋体"/>
          <w:sz w:val="24"/>
        </w:rPr>
        <w:t xml:space="preserve">    </w:t>
      </w:r>
      <w:r>
        <w:rPr>
          <w:rFonts w:hint="eastAsia" w:ascii="宋体" w:hAnsi="宋体" w:cs="宋体"/>
          <w:sz w:val="24"/>
        </w:rPr>
        <w:t>眼睛</w:t>
      </w:r>
      <w:r>
        <w:rPr>
          <w:rFonts w:ascii="宋体" w:cs="宋体"/>
          <w:sz w:val="24"/>
        </w:rPr>
        <w:t>           </w:t>
      </w:r>
      <w:r>
        <w:rPr>
          <w:rFonts w:ascii="宋体" w:hAnsi="宋体" w:cs="宋体"/>
          <w:sz w:val="24"/>
        </w:rPr>
        <w:t xml:space="preserve">      </w:t>
      </w:r>
      <w:r>
        <w:rPr>
          <w:rFonts w:hint="eastAsia" w:ascii="宋体" w:hAnsi="宋体" w:cs="宋体"/>
          <w:sz w:val="24"/>
        </w:rPr>
        <w:t>耐心地</w:t>
      </w:r>
      <w:r>
        <w:rPr>
          <w:rFonts w:ascii="宋体" w:cs="宋体"/>
          <w:sz w:val="24"/>
        </w:rPr>
        <w:t>  </w:t>
      </w:r>
      <w:r>
        <w:rPr>
          <w:rFonts w:ascii="宋体" w:hAnsi="宋体" w:cs="宋体"/>
          <w:sz w:val="24"/>
        </w:rPr>
        <w:t xml:space="preserve">     </w:t>
      </w:r>
      <w:r>
        <w:rPr>
          <w:rFonts w:hint="eastAsia" w:ascii="宋体" w:hAnsi="宋体" w:cs="宋体"/>
          <w:sz w:val="24"/>
        </w:rPr>
        <w:t xml:space="preserve"> 孩子</w:t>
      </w:r>
    </w:p>
    <w:p w14:paraId="5AD7A8B5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红红的</w:t>
      </w:r>
      <w:r>
        <w:rPr>
          <w:rFonts w:ascii="宋体" w:cs="宋体"/>
          <w:sz w:val="24"/>
        </w:rPr>
        <w:t>     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 xml:space="preserve">  嘴巴</w:t>
      </w:r>
      <w:r>
        <w:rPr>
          <w:rFonts w:ascii="宋体" w:cs="宋体"/>
          <w:sz w:val="24"/>
        </w:rPr>
        <w:t>      </w:t>
      </w:r>
      <w:r>
        <w:rPr>
          <w:rFonts w:ascii="宋体" w:hAnsi="宋体" w:cs="宋体"/>
          <w:sz w:val="24"/>
        </w:rPr>
        <w:t xml:space="preserve">       </w:t>
      </w:r>
      <w:r>
        <w:rPr>
          <w:rFonts w:hint="eastAsia" w:ascii="宋体" w:hAnsi="宋体" w:cs="宋体"/>
          <w:sz w:val="24"/>
        </w:rPr>
        <w:t xml:space="preserve"> 守信用的</w:t>
      </w:r>
      <w:r>
        <w:rPr>
          <w:rFonts w:ascii="宋体" w:cs="宋体"/>
          <w:sz w:val="24"/>
        </w:rPr>
        <w:t>  </w:t>
      </w:r>
      <w:r>
        <w:rPr>
          <w:rFonts w:ascii="宋体" w:hAnsi="宋体" w:cs="宋体"/>
          <w:sz w:val="24"/>
        </w:rPr>
        <w:t xml:space="preserve">     </w:t>
      </w:r>
      <w:r>
        <w:rPr>
          <w:rFonts w:hint="eastAsia" w:ascii="宋体" w:hAnsi="宋体" w:cs="宋体"/>
          <w:sz w:val="24"/>
        </w:rPr>
        <w:t>等待</w:t>
      </w:r>
    </w:p>
    <w:p w14:paraId="2529E5F2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三、</w:t>
      </w:r>
    </w:p>
    <w:p w14:paraId="6EA6F106">
      <w:pPr>
        <w:spacing w:line="440" w:lineRule="exact"/>
        <w:ind w:firstLine="480" w:firstLineChars="200"/>
        <w:rPr>
          <w:rFonts w:ascii="宋体" w:hAnsi="宋体" w:cs="宋体"/>
          <w:b/>
          <w:bCs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1.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守信用的孩子。 </w:t>
      </w:r>
      <w:r>
        <w:rPr>
          <w:rFonts w:hint="eastAsia" w:ascii="宋体" w:hAnsi="宋体" w:cs="宋体"/>
          <w:color w:val="000000" w:themeColor="text1"/>
          <w:sz w:val="24"/>
        </w:rPr>
        <w:t xml:space="preserve"> 2.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>不能失信</w:t>
      </w:r>
    </w:p>
    <w:p w14:paraId="79883812">
      <w:pPr>
        <w:spacing w:line="440" w:lineRule="exact"/>
        <w:ind w:firstLine="465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四、</w:t>
      </w:r>
    </w:p>
    <w:p w14:paraId="5CEB7EF1">
      <w:pPr>
        <w:spacing w:line="440" w:lineRule="exact"/>
        <w:ind w:firstLine="465"/>
        <w:jc w:val="left"/>
        <w:rPr>
          <w:rFonts w:ascii="宋体" w:hAnsi="宋体" w:cs="宋体"/>
          <w:sz w:val="24"/>
        </w:rPr>
      </w:pPr>
      <w:r>
        <w:rPr>
          <w:rFonts w:hint="eastAsia" w:asciiTheme="minorEastAsia" w:hAnsiTheme="minorEastAsia" w:cstheme="minorEastAsia"/>
          <w:sz w:val="24"/>
        </w:rPr>
        <w:t>课文讲一个星期天，宋耀如一家(准备)到一位(朋友)家去，二女儿宋庆龄(也很想去)。她突然想起(今天上午要教小珍学叠花篮)，爸爸妈妈都劝她(改天再教)，但她为了(守信)还是(留了下来)，履行了自己的诺言。</w:t>
      </w:r>
    </w:p>
    <w:p w14:paraId="78F1A8E1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五、</w:t>
      </w:r>
    </w:p>
    <w:p w14:paraId="6443597D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1.忘记——牢记  失信——守信</w:t>
      </w:r>
    </w:p>
    <w:p w14:paraId="251D3CBF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2.如果今天下雨，你不用来了，可是，今天没有下雨呀！</w:t>
      </w:r>
    </w:p>
    <w:p w14:paraId="69BFD085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 xml:space="preserve"> 小刚的学习成绩进步很快，因为最近他学习非常刻苦。</w:t>
      </w:r>
    </w:p>
    <w:p w14:paraId="75F679F3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3.生活中，我和朋友之间也会一些约定，也会有不能及时履行约定的事情发。但是我自己会是坚守承诺的人，不管对方能不能及时履行约定，都要做个“说到做到”的人。</w:t>
      </w:r>
    </w:p>
    <w:p w14:paraId="484C41C0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六、</w:t>
      </w:r>
    </w:p>
    <w:p w14:paraId="63C1844E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诚信</w:t>
      </w:r>
    </w:p>
    <w:p w14:paraId="55FBA910">
      <w:pPr>
        <w:spacing w:line="440" w:lineRule="exact"/>
        <w:ind w:firstLine="723" w:firstLineChars="300"/>
        <w:rPr>
          <w:rFonts w:ascii="宋体" w:hAnsi="宋体" w:cs="宋体"/>
          <w:b/>
          <w:bCs/>
          <w:color w:val="00B050"/>
          <w:sz w:val="24"/>
        </w:rPr>
      </w:pPr>
    </w:p>
    <w:p w14:paraId="2378AFA7"/>
    <w:p w14:paraId="6ECE84FC"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 w14:paraId="2B63AFF0"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 w14:paraId="19EB3E56"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 w14:paraId="3AC37855"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 w14:paraId="64987B8A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3A059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AB197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7BD35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B47B2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C743E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5BCFF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42490B"/>
    <w:multiLevelType w:val="singleLevel"/>
    <w:tmpl w:val="9A4249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1FFA20C"/>
    <w:multiLevelType w:val="singleLevel"/>
    <w:tmpl w:val="C1FFA20C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D72FF20D"/>
    <w:multiLevelType w:val="singleLevel"/>
    <w:tmpl w:val="D72FF20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559"/>
    <w:rsid w:val="0003667F"/>
    <w:rsid w:val="00047DA1"/>
    <w:rsid w:val="00090026"/>
    <w:rsid w:val="00095754"/>
    <w:rsid w:val="000C1521"/>
    <w:rsid w:val="000E00C6"/>
    <w:rsid w:val="00100F66"/>
    <w:rsid w:val="001E4478"/>
    <w:rsid w:val="002D3CEC"/>
    <w:rsid w:val="00313033"/>
    <w:rsid w:val="003C7B3A"/>
    <w:rsid w:val="003E4B05"/>
    <w:rsid w:val="003E4B06"/>
    <w:rsid w:val="0046131F"/>
    <w:rsid w:val="004A39BA"/>
    <w:rsid w:val="004D4437"/>
    <w:rsid w:val="004D7852"/>
    <w:rsid w:val="004F0B84"/>
    <w:rsid w:val="00501ADE"/>
    <w:rsid w:val="005377C8"/>
    <w:rsid w:val="00586559"/>
    <w:rsid w:val="005B1F04"/>
    <w:rsid w:val="005E1BCC"/>
    <w:rsid w:val="00675525"/>
    <w:rsid w:val="006A0C57"/>
    <w:rsid w:val="006F41F0"/>
    <w:rsid w:val="006F5165"/>
    <w:rsid w:val="0072402D"/>
    <w:rsid w:val="007837B6"/>
    <w:rsid w:val="00797E3D"/>
    <w:rsid w:val="007D6679"/>
    <w:rsid w:val="00825248"/>
    <w:rsid w:val="00864846"/>
    <w:rsid w:val="008D6C25"/>
    <w:rsid w:val="00902602"/>
    <w:rsid w:val="009E4CE2"/>
    <w:rsid w:val="00A51ACD"/>
    <w:rsid w:val="00A726F4"/>
    <w:rsid w:val="00A82065"/>
    <w:rsid w:val="00AB63EA"/>
    <w:rsid w:val="00AC14E8"/>
    <w:rsid w:val="00AC6953"/>
    <w:rsid w:val="00BB0998"/>
    <w:rsid w:val="00C3678F"/>
    <w:rsid w:val="00C51A45"/>
    <w:rsid w:val="00CA3E82"/>
    <w:rsid w:val="00D622A7"/>
    <w:rsid w:val="00D6567F"/>
    <w:rsid w:val="00D86060"/>
    <w:rsid w:val="00E3535D"/>
    <w:rsid w:val="00E66062"/>
    <w:rsid w:val="00EA5AC5"/>
    <w:rsid w:val="00F3708D"/>
    <w:rsid w:val="00F824E5"/>
    <w:rsid w:val="00FB3656"/>
    <w:rsid w:val="00FC5610"/>
    <w:rsid w:val="1EC95A0B"/>
    <w:rsid w:val="1F8A0D99"/>
    <w:rsid w:val="38857FF5"/>
    <w:rsid w:val="4C79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9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character" w:styleId="11">
    <w:name w:val="Strong"/>
    <w:basedOn w:val="10"/>
    <w:qFormat/>
    <w:uiPriority w:val="0"/>
    <w:rPr>
      <w:rFonts w:cs="Times New Roman"/>
      <w:b/>
      <w:bCs/>
    </w:rPr>
  </w:style>
  <w:style w:type="character" w:styleId="12">
    <w:name w:val="Hyperlink"/>
    <w:basedOn w:val="10"/>
    <w:semiHidden/>
    <w:unhideWhenUsed/>
    <w:qFormat/>
    <w:uiPriority w:val="99"/>
    <w:rPr>
      <w:color w:val="676767"/>
      <w:u w:val="none"/>
    </w:rPr>
  </w:style>
  <w:style w:type="character" w:styleId="13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4">
    <w:name w:val="标题 1 Char"/>
    <w:basedOn w:val="10"/>
    <w:link w:val="2"/>
    <w:qFormat/>
    <w:uiPriority w:val="99"/>
    <w:rPr>
      <w:rFonts w:ascii="Calibri" w:hAnsi="Calibri"/>
      <w:b/>
      <w:bCs/>
      <w:kern w:val="44"/>
      <w:sz w:val="44"/>
      <w:szCs w:val="44"/>
    </w:rPr>
  </w:style>
  <w:style w:type="character" w:customStyle="1" w:styleId="15">
    <w:name w:val="批注文字 Char"/>
    <w:basedOn w:val="10"/>
    <w:link w:val="3"/>
    <w:qFormat/>
    <w:uiPriority w:val="0"/>
    <w:rPr>
      <w:rFonts w:ascii="Calibri" w:hAnsi="Calibri"/>
      <w:szCs w:val="24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basedOn w:val="10"/>
    <w:link w:val="4"/>
    <w:semiHidden/>
    <w:qFormat/>
    <w:uiPriority w:val="99"/>
    <w:rPr>
      <w:rFonts w:ascii="Calibri" w:hAnsi="Calibri"/>
      <w:sz w:val="18"/>
      <w:szCs w:val="18"/>
    </w:rPr>
  </w:style>
  <w:style w:type="paragraph" w:customStyle="1" w:styleId="18">
    <w:name w:val="p16"/>
    <w:basedOn w:val="1"/>
    <w:qFormat/>
    <w:uiPriority w:val="0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character" w:customStyle="1" w:styleId="19">
    <w:name w:val="批注主题 Char"/>
    <w:basedOn w:val="15"/>
    <w:link w:val="8"/>
    <w:semiHidden/>
    <w:qFormat/>
    <w:uiPriority w:val="99"/>
    <w:rPr>
      <w:rFonts w:ascii="Calibri" w:hAnsi="Calibri"/>
      <w:b/>
      <w:bCs/>
      <w:szCs w:val="24"/>
    </w:rPr>
  </w:style>
  <w:style w:type="character" w:customStyle="1" w:styleId="20">
    <w:name w:val="页眉 Char"/>
    <w:basedOn w:val="10"/>
    <w:link w:val="6"/>
    <w:qFormat/>
    <w:uiPriority w:val="99"/>
    <w:rPr>
      <w:rFonts w:ascii="Calibri" w:hAnsi="Calibri"/>
      <w:sz w:val="18"/>
      <w:szCs w:val="18"/>
    </w:rPr>
  </w:style>
  <w:style w:type="character" w:customStyle="1" w:styleId="21">
    <w:name w:val="页脚 Char"/>
    <w:basedOn w:val="10"/>
    <w:link w:val="5"/>
    <w:qFormat/>
    <w:uiPriority w:val="99"/>
    <w:rPr>
      <w:rFonts w:ascii="Calibri" w:hAnsi="Calibri"/>
      <w:sz w:val="18"/>
      <w:szCs w:val="18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 w:cstheme="minorBidi"/>
      <w:sz w:val="20"/>
    </w:rPr>
  </w:style>
  <w:style w:type="character" w:customStyle="1" w:styleId="23">
    <w:name w:val="正文文本 (14)_"/>
    <w:basedOn w:val="10"/>
    <w:link w:val="22"/>
    <w:unhideWhenUsed/>
    <w:qFormat/>
    <w:uiPriority w:val="99"/>
    <w:rPr>
      <w:rFonts w:ascii="宋体" w:hAnsi="宋体" w:cstheme="minorBidi"/>
      <w:kern w:val="2"/>
      <w:szCs w:val="24"/>
      <w:shd w:val="clear" w:color="auto" w:fill="FFFFFF"/>
    </w:rPr>
  </w:style>
  <w:style w:type="character" w:customStyle="1" w:styleId="24">
    <w:name w:val="正文文本 (5)_"/>
    <w:basedOn w:val="10"/>
    <w:link w:val="25"/>
    <w:unhideWhenUsed/>
    <w:qFormat/>
    <w:uiPriority w:val="99"/>
    <w:rPr>
      <w:rFonts w:ascii="宋体" w:hAnsi="宋体"/>
      <w:b/>
      <w:sz w:val="21"/>
      <w:shd w:val="clear" w:color="auto" w:fill="FFFFFF"/>
    </w:rPr>
  </w:style>
  <w:style w:type="paragraph" w:customStyle="1" w:styleId="25">
    <w:name w:val="正文文本 (5)"/>
    <w:basedOn w:val="1"/>
    <w:link w:val="24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  <customShpInfo spid="_x0000_s1028"/>
    <customShpInfo spid="_x0000_s1029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B4F5C5-0ED0-4D78-9853-DAAF8155BF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4174</Words>
  <Characters>4245</Characters>
  <Lines>0</Lines>
  <Paragraphs>0</Paragraphs>
  <TotalTime>0</TotalTime>
  <ScaleCrop>false</ScaleCrop>
  <LinksUpToDate>false</LinksUpToDate>
  <CharactersWithSpaces>5091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2025-07-30T14:00:12Z</dcterms:created>
  <dc:creator>Administrator</dc:creator>
  <cp:lastModifiedBy>上帝掷骰子吗</cp:lastModifiedBy>
  <dcterms:modified xsi:type="dcterms:W3CDTF">2025-07-30T14:00:13Z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A178556C267B46FABBB66054EF2719D0_12</vt:lpwstr>
  </property>
</Properties>
</file>